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4FE" w:rsidRPr="00BC3769" w:rsidRDefault="007D6078" w:rsidP="0072586A">
      <w:pPr>
        <w:spacing w:line="360" w:lineRule="auto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BC3769">
        <w:rPr>
          <w:rFonts w:ascii="Arial" w:hAnsi="Arial" w:cs="Arial"/>
          <w:b/>
          <w:sz w:val="16"/>
          <w:szCs w:val="16"/>
          <w:u w:val="single"/>
        </w:rPr>
        <w:t>Annexes:</w:t>
      </w:r>
    </w:p>
    <w:p w:rsidR="007D6078" w:rsidRPr="0072586A" w:rsidRDefault="007D6078" w:rsidP="0072586A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72586A" w:rsidRDefault="007D6078" w:rsidP="0072586A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72586A">
        <w:rPr>
          <w:rFonts w:ascii="Arial" w:hAnsi="Arial" w:cs="Arial"/>
          <w:sz w:val="16"/>
          <w:szCs w:val="16"/>
        </w:rPr>
        <w:t xml:space="preserve">Attachment 1: </w:t>
      </w:r>
      <w:r w:rsidRPr="0072586A">
        <w:rPr>
          <w:rFonts w:ascii="Arial" w:hAnsi="Arial" w:cs="Arial"/>
          <w:sz w:val="16"/>
          <w:szCs w:val="16"/>
        </w:rPr>
        <w:t>Kutch</w:t>
      </w:r>
      <w:r w:rsidRPr="0072586A">
        <w:rPr>
          <w:rFonts w:ascii="Arial" w:hAnsi="Arial" w:cs="Arial"/>
          <w:sz w:val="16"/>
          <w:szCs w:val="16"/>
        </w:rPr>
        <w:t xml:space="preserve"> I</w:t>
      </w:r>
      <w:r w:rsidRPr="0072586A">
        <w:rPr>
          <w:rFonts w:ascii="Arial" w:hAnsi="Arial" w:cs="Arial"/>
          <w:sz w:val="16"/>
          <w:szCs w:val="16"/>
        </w:rPr>
        <w:t>ron &amp; Steel Association survey: ‘Sponge iron plants in Kutch District’</w:t>
      </w:r>
      <w:r w:rsidR="0072586A">
        <w:rPr>
          <w:rFonts w:ascii="Arial" w:hAnsi="Arial" w:cs="Arial"/>
          <w:sz w:val="16"/>
          <w:szCs w:val="16"/>
        </w:rPr>
        <w:t xml:space="preserve"> </w:t>
      </w:r>
    </w:p>
    <w:p w:rsidR="007D6078" w:rsidRPr="0072586A" w:rsidRDefault="007D6078" w:rsidP="0072586A">
      <w:pPr>
        <w:spacing w:line="360" w:lineRule="auto"/>
        <w:ind w:left="1134" w:hanging="1134"/>
        <w:jc w:val="both"/>
        <w:rPr>
          <w:rFonts w:ascii="Arial" w:hAnsi="Arial" w:cs="Arial"/>
          <w:sz w:val="16"/>
          <w:szCs w:val="16"/>
        </w:rPr>
      </w:pPr>
      <w:r w:rsidRPr="0072586A">
        <w:rPr>
          <w:rFonts w:ascii="Arial" w:hAnsi="Arial" w:cs="Arial"/>
          <w:sz w:val="16"/>
          <w:szCs w:val="16"/>
        </w:rPr>
        <w:t>Attachment 2: published CDM documentation related to 3 waste heat recovery power plants implemented as CDM projects in sponge iron plants in the state of Gujarat</w:t>
      </w:r>
    </w:p>
    <w:p w:rsidR="007D6078" w:rsidRPr="0072586A" w:rsidRDefault="007D6078" w:rsidP="0072586A">
      <w:pPr>
        <w:spacing w:line="360" w:lineRule="auto"/>
        <w:ind w:left="1134" w:hanging="1134"/>
        <w:jc w:val="both"/>
        <w:rPr>
          <w:rFonts w:ascii="Arial" w:eastAsia="Times New Roman" w:hAnsi="Arial" w:cs="Arial"/>
          <w:color w:val="000000"/>
          <w:sz w:val="16"/>
          <w:szCs w:val="16"/>
          <w:lang w:val="en-US"/>
        </w:rPr>
      </w:pPr>
      <w:r w:rsidRPr="0072586A">
        <w:rPr>
          <w:rFonts w:ascii="Arial" w:hAnsi="Arial" w:cs="Arial"/>
          <w:sz w:val="16"/>
          <w:szCs w:val="16"/>
        </w:rPr>
        <w:t xml:space="preserve">Attachment 3: Letter from Mr. </w:t>
      </w:r>
      <w:proofErr w:type="spellStart"/>
      <w:r w:rsidRPr="0072586A">
        <w:rPr>
          <w:rFonts w:ascii="Arial" w:hAnsi="Arial" w:cs="Arial"/>
          <w:sz w:val="16"/>
          <w:szCs w:val="16"/>
        </w:rPr>
        <w:t>Dhote</w:t>
      </w:r>
      <w:proofErr w:type="spellEnd"/>
      <w:r w:rsidRPr="0072586A">
        <w:rPr>
          <w:rFonts w:ascii="Arial" w:hAnsi="Arial" w:cs="Arial"/>
          <w:sz w:val="16"/>
          <w:szCs w:val="16"/>
        </w:rPr>
        <w:t xml:space="preserve">, Honourable Secretary of </w:t>
      </w:r>
      <w:r w:rsidRPr="0072586A">
        <w:rPr>
          <w:rFonts w:ascii="Arial" w:eastAsia="Times New Roman" w:hAnsi="Arial" w:cs="Arial"/>
          <w:color w:val="000000"/>
          <w:sz w:val="16"/>
          <w:szCs w:val="16"/>
          <w:lang w:val="en-US"/>
        </w:rPr>
        <w:t xml:space="preserve">Kutch </w:t>
      </w:r>
      <w:r w:rsidRPr="0072586A">
        <w:rPr>
          <w:rFonts w:ascii="Arial" w:eastAsia="Times New Roman" w:hAnsi="Arial" w:cs="Arial"/>
          <w:color w:val="000000"/>
          <w:sz w:val="16"/>
          <w:szCs w:val="16"/>
          <w:lang w:val="en-US"/>
        </w:rPr>
        <w:t>I</w:t>
      </w:r>
      <w:r w:rsidRPr="0072586A">
        <w:rPr>
          <w:rFonts w:ascii="Arial" w:eastAsia="Times New Roman" w:hAnsi="Arial" w:cs="Arial"/>
          <w:color w:val="000000"/>
          <w:sz w:val="16"/>
          <w:szCs w:val="16"/>
          <w:lang w:val="en-US"/>
        </w:rPr>
        <w:t>ron &amp; Steel Association</w:t>
      </w:r>
      <w:r w:rsidRPr="0072586A">
        <w:rPr>
          <w:rFonts w:ascii="Arial" w:eastAsia="Times New Roman" w:hAnsi="Arial" w:cs="Arial"/>
          <w:color w:val="000000"/>
          <w:sz w:val="16"/>
          <w:szCs w:val="16"/>
          <w:lang w:val="en-US"/>
        </w:rPr>
        <w:t>: Status of waste heat recovery power plants in the sponge iron sector</w:t>
      </w:r>
    </w:p>
    <w:p w:rsidR="007D6078" w:rsidRPr="0072586A" w:rsidRDefault="007D6078" w:rsidP="0072586A">
      <w:pPr>
        <w:spacing w:line="36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val="en-US"/>
        </w:rPr>
      </w:pPr>
      <w:r w:rsidRPr="0072586A">
        <w:rPr>
          <w:rFonts w:ascii="Arial" w:hAnsi="Arial" w:cs="Arial"/>
          <w:sz w:val="16"/>
          <w:szCs w:val="16"/>
        </w:rPr>
        <w:t xml:space="preserve">Attachment 4: </w:t>
      </w:r>
      <w:r w:rsidRPr="0072586A">
        <w:rPr>
          <w:rFonts w:ascii="Arial" w:eastAsia="Times New Roman" w:hAnsi="Arial" w:cs="Arial"/>
          <w:color w:val="000000"/>
          <w:sz w:val="16"/>
          <w:szCs w:val="16"/>
          <w:lang w:val="en-US"/>
        </w:rPr>
        <w:t>Stanford University study: ‘Captive Power Plants: A case study of Gujarat’</w:t>
      </w:r>
    </w:p>
    <w:p w:rsidR="007D6078" w:rsidRPr="0072586A" w:rsidRDefault="007D6078" w:rsidP="0072586A">
      <w:pPr>
        <w:spacing w:line="36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val="en-US"/>
        </w:rPr>
      </w:pPr>
      <w:r w:rsidRPr="0072586A">
        <w:rPr>
          <w:rFonts w:ascii="Arial" w:hAnsi="Arial" w:cs="Arial"/>
          <w:sz w:val="16"/>
          <w:szCs w:val="16"/>
        </w:rPr>
        <w:t>Attachment 5: Ministry of Industry, Gujarat; Database of industrial installations</w:t>
      </w:r>
    </w:p>
    <w:p w:rsidR="007D6078" w:rsidRPr="0072586A" w:rsidRDefault="007D6078" w:rsidP="0072586A">
      <w:pPr>
        <w:spacing w:line="36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val="en-US"/>
        </w:rPr>
      </w:pPr>
      <w:r w:rsidRPr="0072586A">
        <w:rPr>
          <w:rFonts w:ascii="Arial" w:hAnsi="Arial" w:cs="Arial"/>
          <w:sz w:val="16"/>
          <w:szCs w:val="16"/>
        </w:rPr>
        <w:t xml:space="preserve">Attachment 6: </w:t>
      </w:r>
      <w:r w:rsidRPr="0072586A">
        <w:rPr>
          <w:rFonts w:ascii="Arial" w:eastAsia="Times New Roman" w:hAnsi="Arial" w:cs="Arial"/>
          <w:color w:val="000000"/>
          <w:sz w:val="16"/>
          <w:szCs w:val="16"/>
          <w:lang w:val="en-US"/>
        </w:rPr>
        <w:t>Joint Plant Committee study: ‘Survey on the Indian sponge iron industry’</w:t>
      </w:r>
    </w:p>
    <w:p w:rsidR="007D6078" w:rsidRPr="0072586A" w:rsidRDefault="007D6078" w:rsidP="0072586A">
      <w:pPr>
        <w:spacing w:line="360" w:lineRule="auto"/>
        <w:ind w:left="1134" w:hanging="1134"/>
        <w:jc w:val="both"/>
        <w:rPr>
          <w:rFonts w:ascii="Arial" w:hAnsi="Arial" w:cs="Arial"/>
          <w:sz w:val="16"/>
          <w:szCs w:val="16"/>
        </w:rPr>
      </w:pPr>
      <w:r w:rsidRPr="0072586A">
        <w:rPr>
          <w:rFonts w:ascii="Arial" w:hAnsi="Arial" w:cs="Arial"/>
          <w:sz w:val="16"/>
          <w:szCs w:val="16"/>
        </w:rPr>
        <w:t xml:space="preserve">Attachment 7: Central Electricity Authority </w:t>
      </w:r>
      <w:r w:rsidRPr="0072586A">
        <w:rPr>
          <w:rFonts w:ascii="Arial" w:eastAsia="Times New Roman" w:hAnsi="Arial" w:cs="Arial"/>
          <w:color w:val="000000"/>
          <w:sz w:val="16"/>
          <w:szCs w:val="16"/>
          <w:lang w:val="en-US"/>
        </w:rPr>
        <w:t>report: ‘Details of captive power plants and status of supply of surplus power to the grid’</w:t>
      </w:r>
    </w:p>
    <w:p w:rsidR="009779AF" w:rsidRPr="0072586A" w:rsidRDefault="007D6078" w:rsidP="0072586A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72586A">
        <w:rPr>
          <w:rFonts w:ascii="Arial" w:hAnsi="Arial" w:cs="Arial"/>
          <w:sz w:val="16"/>
          <w:szCs w:val="16"/>
        </w:rPr>
        <w:t>Attachment 8</w:t>
      </w:r>
      <w:r w:rsidR="009779AF" w:rsidRPr="0072586A">
        <w:rPr>
          <w:rFonts w:ascii="Arial" w:hAnsi="Arial" w:cs="Arial"/>
          <w:sz w:val="16"/>
          <w:szCs w:val="16"/>
        </w:rPr>
        <w:t>.1</w:t>
      </w:r>
      <w:r w:rsidRPr="0072586A">
        <w:rPr>
          <w:rFonts w:ascii="Arial" w:hAnsi="Arial" w:cs="Arial"/>
          <w:sz w:val="16"/>
          <w:szCs w:val="16"/>
        </w:rPr>
        <w:t>:</w:t>
      </w:r>
      <w:r w:rsidR="009779AF" w:rsidRPr="0072586A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9779AF" w:rsidRPr="0072586A">
        <w:rPr>
          <w:rFonts w:ascii="Arial" w:hAnsi="Arial" w:cs="Arial"/>
          <w:sz w:val="16"/>
          <w:szCs w:val="16"/>
        </w:rPr>
        <w:t>Steelworld</w:t>
      </w:r>
      <w:proofErr w:type="spellEnd"/>
      <w:r w:rsidR="009779AF" w:rsidRPr="0072586A">
        <w:rPr>
          <w:rFonts w:ascii="Arial" w:hAnsi="Arial" w:cs="Arial"/>
          <w:sz w:val="16"/>
          <w:szCs w:val="16"/>
        </w:rPr>
        <w:t xml:space="preserve"> report: ‘Coal – the most critical raw material for sponge iron making’</w:t>
      </w:r>
    </w:p>
    <w:p w:rsidR="009779AF" w:rsidRPr="0072586A" w:rsidRDefault="009779AF" w:rsidP="0072586A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72586A">
        <w:rPr>
          <w:rFonts w:ascii="Arial" w:hAnsi="Arial" w:cs="Arial"/>
          <w:sz w:val="16"/>
          <w:szCs w:val="16"/>
        </w:rPr>
        <w:t>Attachment 8.2: Ministry of coal India report: ‘The expert committee on Road Map for Coal Sector Reforms’</w:t>
      </w:r>
    </w:p>
    <w:p w:rsidR="009779AF" w:rsidRPr="0072586A" w:rsidRDefault="009779AF" w:rsidP="0072586A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72586A">
        <w:rPr>
          <w:rFonts w:ascii="Arial" w:hAnsi="Arial" w:cs="Arial"/>
          <w:sz w:val="16"/>
          <w:szCs w:val="16"/>
        </w:rPr>
        <w:t xml:space="preserve">Attachment 8.3: </w:t>
      </w:r>
      <w:proofErr w:type="spellStart"/>
      <w:r w:rsidRPr="0072586A">
        <w:rPr>
          <w:rFonts w:ascii="Arial" w:hAnsi="Arial" w:cs="Arial"/>
          <w:sz w:val="16"/>
          <w:szCs w:val="16"/>
        </w:rPr>
        <w:t>Steelworld</w:t>
      </w:r>
      <w:proofErr w:type="spellEnd"/>
      <w:r w:rsidRPr="0072586A">
        <w:rPr>
          <w:rFonts w:ascii="Arial" w:hAnsi="Arial" w:cs="Arial"/>
          <w:sz w:val="16"/>
          <w:szCs w:val="16"/>
        </w:rPr>
        <w:t xml:space="preserve"> report: ‘Sponge iron industry – an overview of problems and solutions’</w:t>
      </w:r>
    </w:p>
    <w:p w:rsidR="009779AF" w:rsidRPr="0072586A" w:rsidRDefault="009779AF" w:rsidP="0072586A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72586A">
        <w:rPr>
          <w:rFonts w:ascii="Arial" w:hAnsi="Arial" w:cs="Arial"/>
          <w:sz w:val="16"/>
          <w:szCs w:val="16"/>
        </w:rPr>
        <w:t xml:space="preserve">Attachment 8.4: </w:t>
      </w:r>
      <w:proofErr w:type="spellStart"/>
      <w:r w:rsidRPr="0072586A">
        <w:rPr>
          <w:rFonts w:ascii="Arial" w:hAnsi="Arial" w:cs="Arial"/>
          <w:sz w:val="16"/>
          <w:szCs w:val="16"/>
        </w:rPr>
        <w:t>Steelworld</w:t>
      </w:r>
      <w:proofErr w:type="spellEnd"/>
      <w:r w:rsidRPr="0072586A">
        <w:rPr>
          <w:rFonts w:ascii="Arial" w:hAnsi="Arial" w:cs="Arial"/>
          <w:sz w:val="16"/>
          <w:szCs w:val="16"/>
        </w:rPr>
        <w:t xml:space="preserve"> report: ‘Ban on ore exports gaining momentum’</w:t>
      </w:r>
    </w:p>
    <w:p w:rsidR="009779AF" w:rsidRPr="0072586A" w:rsidRDefault="009779AF" w:rsidP="0072586A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72586A">
        <w:rPr>
          <w:rFonts w:ascii="Arial" w:hAnsi="Arial" w:cs="Arial"/>
          <w:sz w:val="16"/>
          <w:szCs w:val="16"/>
        </w:rPr>
        <w:t>Attachment 8.5: Project developer plant records: ‘Sponge iron kiln I production data – September 06 – August 07’</w:t>
      </w:r>
    </w:p>
    <w:p w:rsidR="009779AF" w:rsidRPr="0072586A" w:rsidRDefault="009779AF" w:rsidP="0072586A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72586A">
        <w:rPr>
          <w:rFonts w:ascii="Arial" w:hAnsi="Arial" w:cs="Arial"/>
          <w:sz w:val="16"/>
          <w:szCs w:val="16"/>
        </w:rPr>
        <w:t xml:space="preserve">Attachment 8.6: Patel M.R., </w:t>
      </w:r>
      <w:proofErr w:type="spellStart"/>
      <w:r w:rsidRPr="0072586A">
        <w:rPr>
          <w:rFonts w:ascii="Arial" w:hAnsi="Arial" w:cs="Arial"/>
          <w:sz w:val="16"/>
          <w:szCs w:val="16"/>
        </w:rPr>
        <w:t>Navin</w:t>
      </w:r>
      <w:proofErr w:type="spellEnd"/>
      <w:r w:rsidRPr="0072586A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72586A">
        <w:rPr>
          <w:rFonts w:ascii="Arial" w:hAnsi="Arial" w:cs="Arial"/>
          <w:sz w:val="16"/>
          <w:szCs w:val="16"/>
        </w:rPr>
        <w:t>Nath</w:t>
      </w:r>
      <w:proofErr w:type="spellEnd"/>
      <w:r w:rsidRPr="0072586A">
        <w:rPr>
          <w:rFonts w:ascii="Arial" w:hAnsi="Arial" w:cs="Arial"/>
          <w:sz w:val="16"/>
          <w:szCs w:val="16"/>
        </w:rPr>
        <w:t>: ‘</w:t>
      </w:r>
      <w:r w:rsidRPr="0072586A">
        <w:rPr>
          <w:rFonts w:ascii="Arial" w:hAnsi="Arial" w:cs="Arial"/>
          <w:bCs/>
          <w:sz w:val="16"/>
          <w:szCs w:val="16"/>
        </w:rPr>
        <w:t>Improve Steam Turbine Efficiency</w:t>
      </w:r>
      <w:r w:rsidRPr="0072586A">
        <w:rPr>
          <w:rFonts w:ascii="Arial" w:hAnsi="Arial" w:cs="Arial"/>
          <w:sz w:val="16"/>
          <w:szCs w:val="16"/>
        </w:rPr>
        <w:t>’</w:t>
      </w:r>
    </w:p>
    <w:p w:rsidR="00002911" w:rsidRPr="0072586A" w:rsidRDefault="009779AF" w:rsidP="0072586A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72586A">
        <w:rPr>
          <w:rFonts w:ascii="Arial" w:hAnsi="Arial" w:cs="Arial"/>
          <w:sz w:val="16"/>
          <w:szCs w:val="16"/>
        </w:rPr>
        <w:t xml:space="preserve">Attachment 8.7: </w:t>
      </w:r>
      <w:r w:rsidR="00002911" w:rsidRPr="0072586A">
        <w:rPr>
          <w:rFonts w:ascii="Arial" w:hAnsi="Arial" w:cs="Arial"/>
          <w:sz w:val="16"/>
          <w:szCs w:val="16"/>
        </w:rPr>
        <w:t>Project developer records: ‘Power plant staff list’</w:t>
      </w:r>
    </w:p>
    <w:p w:rsidR="00002911" w:rsidRPr="0072586A" w:rsidRDefault="00002911" w:rsidP="0072586A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72586A">
        <w:rPr>
          <w:rFonts w:ascii="Arial" w:hAnsi="Arial" w:cs="Arial"/>
          <w:sz w:val="16"/>
          <w:szCs w:val="16"/>
        </w:rPr>
        <w:t>Attachment 9: International Energy Agency: ‘Gas fired power generation in India – Challenges and opportunities’</w:t>
      </w:r>
    </w:p>
    <w:p w:rsidR="00002911" w:rsidRPr="0072586A" w:rsidRDefault="00002911" w:rsidP="0072586A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72586A">
        <w:rPr>
          <w:rFonts w:ascii="Arial" w:hAnsi="Arial" w:cs="Arial"/>
          <w:sz w:val="16"/>
          <w:szCs w:val="16"/>
        </w:rPr>
        <w:t>Attachment 10</w:t>
      </w:r>
      <w:r w:rsidR="00A44AAB" w:rsidRPr="0072586A">
        <w:rPr>
          <w:rFonts w:ascii="Arial" w:hAnsi="Arial" w:cs="Arial"/>
          <w:sz w:val="16"/>
          <w:szCs w:val="16"/>
        </w:rPr>
        <w:t>.1</w:t>
      </w:r>
      <w:r w:rsidRPr="0072586A">
        <w:rPr>
          <w:rFonts w:ascii="Arial" w:hAnsi="Arial" w:cs="Arial"/>
          <w:sz w:val="16"/>
          <w:szCs w:val="16"/>
        </w:rPr>
        <w:t xml:space="preserve">: </w:t>
      </w:r>
      <w:r w:rsidR="00A44AAB" w:rsidRPr="0072586A">
        <w:rPr>
          <w:rFonts w:ascii="Arial" w:hAnsi="Arial" w:cs="Arial"/>
          <w:sz w:val="16"/>
          <w:szCs w:val="16"/>
        </w:rPr>
        <w:t>Ministry of Non-conventional energy sources India</w:t>
      </w:r>
      <w:r w:rsidRPr="0072586A">
        <w:rPr>
          <w:rFonts w:ascii="Arial" w:hAnsi="Arial" w:cs="Arial"/>
          <w:sz w:val="16"/>
          <w:szCs w:val="16"/>
        </w:rPr>
        <w:t>: ‘</w:t>
      </w:r>
      <w:r w:rsidR="00A44AAB" w:rsidRPr="0072586A">
        <w:rPr>
          <w:rFonts w:ascii="Arial" w:hAnsi="Arial" w:cs="Arial"/>
          <w:sz w:val="16"/>
          <w:szCs w:val="16"/>
        </w:rPr>
        <w:t>Wind energy</w:t>
      </w:r>
      <w:r w:rsidRPr="0072586A">
        <w:rPr>
          <w:rFonts w:ascii="Arial" w:hAnsi="Arial" w:cs="Arial"/>
          <w:sz w:val="16"/>
          <w:szCs w:val="16"/>
        </w:rPr>
        <w:t>’</w:t>
      </w:r>
    </w:p>
    <w:p w:rsidR="0072586A" w:rsidRDefault="00A44AAB" w:rsidP="0072586A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72586A">
        <w:rPr>
          <w:rFonts w:ascii="Arial" w:hAnsi="Arial" w:cs="Arial"/>
          <w:sz w:val="16"/>
          <w:szCs w:val="16"/>
        </w:rPr>
        <w:t>Attachment 10.2: UNDP report: ‘Removal of Barriers to Biomass Power Generation in India’</w:t>
      </w:r>
      <w:r w:rsidR="0072586A">
        <w:rPr>
          <w:rFonts w:ascii="Arial" w:hAnsi="Arial" w:cs="Arial"/>
          <w:sz w:val="16"/>
          <w:szCs w:val="16"/>
        </w:rPr>
        <w:t xml:space="preserve"> </w:t>
      </w:r>
    </w:p>
    <w:p w:rsidR="00A44AAB" w:rsidRPr="0072586A" w:rsidRDefault="00A44AAB" w:rsidP="0072586A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72586A">
        <w:rPr>
          <w:rFonts w:ascii="Arial" w:hAnsi="Arial" w:cs="Arial"/>
          <w:sz w:val="16"/>
          <w:szCs w:val="16"/>
        </w:rPr>
        <w:t>Attachment 11: Ministry of Power India: ‘Annual Report 2006’</w:t>
      </w:r>
    </w:p>
    <w:p w:rsidR="00A44AAB" w:rsidRPr="0072586A" w:rsidRDefault="00A44AAB" w:rsidP="0072586A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72586A">
        <w:rPr>
          <w:rFonts w:ascii="Arial" w:hAnsi="Arial" w:cs="Arial"/>
          <w:sz w:val="16"/>
          <w:szCs w:val="16"/>
        </w:rPr>
        <w:t>Attachment 12: Central Electricity Authority: ‘CO2 Emission Database – version 3.0’</w:t>
      </w:r>
    </w:p>
    <w:p w:rsidR="00A44AAB" w:rsidRPr="0072586A" w:rsidRDefault="00A44AAB" w:rsidP="0072586A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72586A">
        <w:rPr>
          <w:rFonts w:ascii="Arial" w:hAnsi="Arial" w:cs="Arial"/>
          <w:sz w:val="16"/>
          <w:szCs w:val="16"/>
        </w:rPr>
        <w:t>Attachment 13: Project participant: ‘</w:t>
      </w:r>
      <w:r w:rsidR="0072586A" w:rsidRPr="0072586A">
        <w:rPr>
          <w:rFonts w:ascii="Arial" w:hAnsi="Arial" w:cs="Arial"/>
          <w:sz w:val="16"/>
          <w:szCs w:val="16"/>
        </w:rPr>
        <w:t>Baseline emission calculation’</w:t>
      </w:r>
    </w:p>
    <w:p w:rsidR="00A44AAB" w:rsidRPr="0072586A" w:rsidRDefault="00A44AAB" w:rsidP="0072586A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sectPr w:rsidR="00A44AAB" w:rsidRPr="0072586A" w:rsidSect="007644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7D6078"/>
    <w:rsid w:val="00002911"/>
    <w:rsid w:val="00004A8F"/>
    <w:rsid w:val="000270BC"/>
    <w:rsid w:val="00031EF7"/>
    <w:rsid w:val="0003441B"/>
    <w:rsid w:val="000507E4"/>
    <w:rsid w:val="00054FFC"/>
    <w:rsid w:val="00063BBE"/>
    <w:rsid w:val="0007354A"/>
    <w:rsid w:val="0008764A"/>
    <w:rsid w:val="000951F3"/>
    <w:rsid w:val="000B1603"/>
    <w:rsid w:val="000B3576"/>
    <w:rsid w:val="000B6C8B"/>
    <w:rsid w:val="000C627C"/>
    <w:rsid w:val="000D26A4"/>
    <w:rsid w:val="000E20DD"/>
    <w:rsid w:val="000F0535"/>
    <w:rsid w:val="000F46CA"/>
    <w:rsid w:val="000F5C35"/>
    <w:rsid w:val="00123310"/>
    <w:rsid w:val="0013715C"/>
    <w:rsid w:val="0014023E"/>
    <w:rsid w:val="00140DC3"/>
    <w:rsid w:val="00150427"/>
    <w:rsid w:val="00164A02"/>
    <w:rsid w:val="001805AB"/>
    <w:rsid w:val="0018398B"/>
    <w:rsid w:val="001852F5"/>
    <w:rsid w:val="0019111E"/>
    <w:rsid w:val="001A1532"/>
    <w:rsid w:val="001C13A6"/>
    <w:rsid w:val="001E539E"/>
    <w:rsid w:val="001F1AD1"/>
    <w:rsid w:val="001F36E4"/>
    <w:rsid w:val="002176CA"/>
    <w:rsid w:val="0022756C"/>
    <w:rsid w:val="002363A8"/>
    <w:rsid w:val="00243200"/>
    <w:rsid w:val="0024626D"/>
    <w:rsid w:val="00273C24"/>
    <w:rsid w:val="00284546"/>
    <w:rsid w:val="002866D4"/>
    <w:rsid w:val="002A34C9"/>
    <w:rsid w:val="002B19D7"/>
    <w:rsid w:val="002B3977"/>
    <w:rsid w:val="002C621F"/>
    <w:rsid w:val="002D5618"/>
    <w:rsid w:val="002E0D70"/>
    <w:rsid w:val="002E1E98"/>
    <w:rsid w:val="0030711B"/>
    <w:rsid w:val="00311FEC"/>
    <w:rsid w:val="00337C85"/>
    <w:rsid w:val="00344DEB"/>
    <w:rsid w:val="0034500C"/>
    <w:rsid w:val="003774D2"/>
    <w:rsid w:val="0038060E"/>
    <w:rsid w:val="0039742A"/>
    <w:rsid w:val="003C747C"/>
    <w:rsid w:val="003F422A"/>
    <w:rsid w:val="003F456E"/>
    <w:rsid w:val="0040488B"/>
    <w:rsid w:val="0043507D"/>
    <w:rsid w:val="00443969"/>
    <w:rsid w:val="00444E32"/>
    <w:rsid w:val="0045773B"/>
    <w:rsid w:val="004579E1"/>
    <w:rsid w:val="00461BF1"/>
    <w:rsid w:val="00461C6D"/>
    <w:rsid w:val="004805FF"/>
    <w:rsid w:val="004D5984"/>
    <w:rsid w:val="004D6AD8"/>
    <w:rsid w:val="004F0D15"/>
    <w:rsid w:val="005070CD"/>
    <w:rsid w:val="00511D80"/>
    <w:rsid w:val="00522E05"/>
    <w:rsid w:val="005334A1"/>
    <w:rsid w:val="0054339F"/>
    <w:rsid w:val="005648C1"/>
    <w:rsid w:val="0056573F"/>
    <w:rsid w:val="005C6986"/>
    <w:rsid w:val="005D291B"/>
    <w:rsid w:val="005E1011"/>
    <w:rsid w:val="005E1314"/>
    <w:rsid w:val="005E224B"/>
    <w:rsid w:val="005E4967"/>
    <w:rsid w:val="005E501E"/>
    <w:rsid w:val="005F254F"/>
    <w:rsid w:val="00605FA5"/>
    <w:rsid w:val="00624991"/>
    <w:rsid w:val="006276D4"/>
    <w:rsid w:val="0063024D"/>
    <w:rsid w:val="006306B9"/>
    <w:rsid w:val="00631E9F"/>
    <w:rsid w:val="0063546E"/>
    <w:rsid w:val="00641646"/>
    <w:rsid w:val="0065037D"/>
    <w:rsid w:val="006A0FEB"/>
    <w:rsid w:val="006B065C"/>
    <w:rsid w:val="006B0F90"/>
    <w:rsid w:val="006B56E1"/>
    <w:rsid w:val="006B7AD2"/>
    <w:rsid w:val="006C181C"/>
    <w:rsid w:val="006C19EA"/>
    <w:rsid w:val="006D4840"/>
    <w:rsid w:val="006D56F5"/>
    <w:rsid w:val="00710CCA"/>
    <w:rsid w:val="0072586A"/>
    <w:rsid w:val="00732719"/>
    <w:rsid w:val="00737B68"/>
    <w:rsid w:val="00742F7D"/>
    <w:rsid w:val="007644FE"/>
    <w:rsid w:val="00780B69"/>
    <w:rsid w:val="00781D5E"/>
    <w:rsid w:val="0078201A"/>
    <w:rsid w:val="007873A1"/>
    <w:rsid w:val="0079181C"/>
    <w:rsid w:val="007B43E0"/>
    <w:rsid w:val="007B51AA"/>
    <w:rsid w:val="007C45DB"/>
    <w:rsid w:val="007D6078"/>
    <w:rsid w:val="007D72CC"/>
    <w:rsid w:val="007E1AE0"/>
    <w:rsid w:val="007F2381"/>
    <w:rsid w:val="008128A2"/>
    <w:rsid w:val="0081637F"/>
    <w:rsid w:val="00817669"/>
    <w:rsid w:val="00820E1E"/>
    <w:rsid w:val="00822538"/>
    <w:rsid w:val="00822FC2"/>
    <w:rsid w:val="0082423E"/>
    <w:rsid w:val="008309E0"/>
    <w:rsid w:val="008715C6"/>
    <w:rsid w:val="008775DA"/>
    <w:rsid w:val="00883340"/>
    <w:rsid w:val="008C5FE1"/>
    <w:rsid w:val="008D0970"/>
    <w:rsid w:val="008D71FF"/>
    <w:rsid w:val="008E54EA"/>
    <w:rsid w:val="008E7614"/>
    <w:rsid w:val="008F28A3"/>
    <w:rsid w:val="0094424F"/>
    <w:rsid w:val="009669A3"/>
    <w:rsid w:val="009718B2"/>
    <w:rsid w:val="009728BF"/>
    <w:rsid w:val="00973A2F"/>
    <w:rsid w:val="009779AF"/>
    <w:rsid w:val="00996F66"/>
    <w:rsid w:val="009B5017"/>
    <w:rsid w:val="009C2C90"/>
    <w:rsid w:val="009D5DF0"/>
    <w:rsid w:val="009E14E0"/>
    <w:rsid w:val="009E402D"/>
    <w:rsid w:val="00A04F48"/>
    <w:rsid w:val="00A256BB"/>
    <w:rsid w:val="00A31042"/>
    <w:rsid w:val="00A44AAB"/>
    <w:rsid w:val="00A67F88"/>
    <w:rsid w:val="00A70356"/>
    <w:rsid w:val="00A72282"/>
    <w:rsid w:val="00A921FC"/>
    <w:rsid w:val="00A966D0"/>
    <w:rsid w:val="00AA382B"/>
    <w:rsid w:val="00AB1381"/>
    <w:rsid w:val="00AB7D36"/>
    <w:rsid w:val="00AC165D"/>
    <w:rsid w:val="00AC6211"/>
    <w:rsid w:val="00AD64BB"/>
    <w:rsid w:val="00AF073B"/>
    <w:rsid w:val="00AF0856"/>
    <w:rsid w:val="00B00E6F"/>
    <w:rsid w:val="00B3170C"/>
    <w:rsid w:val="00B324EF"/>
    <w:rsid w:val="00B34852"/>
    <w:rsid w:val="00B36693"/>
    <w:rsid w:val="00B36D12"/>
    <w:rsid w:val="00B42DE3"/>
    <w:rsid w:val="00B4475E"/>
    <w:rsid w:val="00B61E07"/>
    <w:rsid w:val="00B6536A"/>
    <w:rsid w:val="00B73725"/>
    <w:rsid w:val="00B83B26"/>
    <w:rsid w:val="00B95866"/>
    <w:rsid w:val="00B97CA2"/>
    <w:rsid w:val="00BA26F4"/>
    <w:rsid w:val="00BB2D74"/>
    <w:rsid w:val="00BB4E5E"/>
    <w:rsid w:val="00BC3769"/>
    <w:rsid w:val="00BE0E3C"/>
    <w:rsid w:val="00BE39D2"/>
    <w:rsid w:val="00BF1544"/>
    <w:rsid w:val="00C03129"/>
    <w:rsid w:val="00C3508C"/>
    <w:rsid w:val="00C370C7"/>
    <w:rsid w:val="00C40D8E"/>
    <w:rsid w:val="00C463B7"/>
    <w:rsid w:val="00C50979"/>
    <w:rsid w:val="00C5405B"/>
    <w:rsid w:val="00C824B8"/>
    <w:rsid w:val="00C848A4"/>
    <w:rsid w:val="00C960F5"/>
    <w:rsid w:val="00CA0007"/>
    <w:rsid w:val="00CA4877"/>
    <w:rsid w:val="00CB6DA6"/>
    <w:rsid w:val="00CB7BAB"/>
    <w:rsid w:val="00CD4CFA"/>
    <w:rsid w:val="00D037E5"/>
    <w:rsid w:val="00D05757"/>
    <w:rsid w:val="00D31A7D"/>
    <w:rsid w:val="00D5299F"/>
    <w:rsid w:val="00D63B38"/>
    <w:rsid w:val="00D65F58"/>
    <w:rsid w:val="00D8173A"/>
    <w:rsid w:val="00D923FE"/>
    <w:rsid w:val="00D944E3"/>
    <w:rsid w:val="00DA32F1"/>
    <w:rsid w:val="00DA5A2A"/>
    <w:rsid w:val="00DB66CA"/>
    <w:rsid w:val="00DC0C89"/>
    <w:rsid w:val="00DC1912"/>
    <w:rsid w:val="00DE00F3"/>
    <w:rsid w:val="00E14912"/>
    <w:rsid w:val="00E3700D"/>
    <w:rsid w:val="00E457CC"/>
    <w:rsid w:val="00E4655B"/>
    <w:rsid w:val="00E5014D"/>
    <w:rsid w:val="00E52F43"/>
    <w:rsid w:val="00E627B4"/>
    <w:rsid w:val="00E82FEE"/>
    <w:rsid w:val="00EA4906"/>
    <w:rsid w:val="00EA6381"/>
    <w:rsid w:val="00EB6BAF"/>
    <w:rsid w:val="00EE3B3D"/>
    <w:rsid w:val="00EE4F82"/>
    <w:rsid w:val="00EE5D34"/>
    <w:rsid w:val="00F06DA5"/>
    <w:rsid w:val="00F27B19"/>
    <w:rsid w:val="00F4293E"/>
    <w:rsid w:val="00F43787"/>
    <w:rsid w:val="00F80676"/>
    <w:rsid w:val="00F90BA1"/>
    <w:rsid w:val="00FA5BC6"/>
    <w:rsid w:val="00FB5A58"/>
    <w:rsid w:val="00FB7F0E"/>
    <w:rsid w:val="00FD7836"/>
    <w:rsid w:val="00FE0F99"/>
    <w:rsid w:val="00FE5F8C"/>
    <w:rsid w:val="00FE61ED"/>
    <w:rsid w:val="00FF0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4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Henning Thiel</dc:creator>
  <cp:keywords/>
  <dc:description/>
  <cp:lastModifiedBy> Henning Thiel</cp:lastModifiedBy>
  <cp:revision>3</cp:revision>
  <dcterms:created xsi:type="dcterms:W3CDTF">2008-10-31T14:52:00Z</dcterms:created>
  <dcterms:modified xsi:type="dcterms:W3CDTF">2008-10-31T15:48:00Z</dcterms:modified>
</cp:coreProperties>
</file>